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0916963" w14:textId="77777777" w:rsidR="00A86F83" w:rsidRDefault="00A26CCA" w:rsidP="00A86F83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A26CCA">
        <w:rPr>
          <w:rFonts w:ascii="Times New Roman" w:hAnsi="Times New Roman" w:cs="Times New Roman"/>
          <w:b/>
          <w:sz w:val="24"/>
          <w:szCs w:val="24"/>
        </w:rPr>
        <w:t xml:space="preserve">Правила землепользования и застройки </w:t>
      </w:r>
      <w:bookmarkStart w:id="0" w:name="_Hlk190263519"/>
      <w:proofErr w:type="spellStart"/>
      <w:r w:rsidR="00A86F83" w:rsidRPr="00A86F83">
        <w:rPr>
          <w:rFonts w:ascii="Times New Roman" w:hAnsi="Times New Roman" w:cs="Times New Roman"/>
          <w:b/>
          <w:sz w:val="24"/>
          <w:szCs w:val="24"/>
        </w:rPr>
        <w:t>Старомихайловского</w:t>
      </w:r>
      <w:bookmarkEnd w:id="0"/>
      <w:proofErr w:type="spellEnd"/>
      <w:r w:rsidR="00A86F83" w:rsidRPr="00A86F83">
        <w:rPr>
          <w:rFonts w:ascii="Times New Roman" w:hAnsi="Times New Roman" w:cs="Times New Roman"/>
          <w:b/>
          <w:sz w:val="24"/>
          <w:szCs w:val="24"/>
        </w:rPr>
        <w:t xml:space="preserve"> сельского поселения </w:t>
      </w:r>
      <w:r w:rsidR="00A86F83">
        <w:rPr>
          <w:rFonts w:ascii="Times New Roman" w:hAnsi="Times New Roman" w:cs="Times New Roman"/>
          <w:b/>
          <w:sz w:val="24"/>
          <w:szCs w:val="24"/>
        </w:rPr>
        <w:t>АМР РТ</w:t>
      </w:r>
      <w:r w:rsidR="00A86F83" w:rsidRPr="00A86F83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14:paraId="051B92C8" w14:textId="5F97E0A1" w:rsidR="00A26CCA" w:rsidRDefault="00A86F83" w:rsidP="00A86F83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A86F83">
        <w:rPr>
          <w:rFonts w:ascii="Times New Roman" w:hAnsi="Times New Roman" w:cs="Times New Roman"/>
          <w:b/>
          <w:sz w:val="24"/>
          <w:szCs w:val="24"/>
        </w:rPr>
        <w:t>от 27 декабря 2012 г. №59 (с изменениями, от 15.06.2022 г. № 47; от 19.05.2023 г. № 78)</w:t>
      </w:r>
    </w:p>
    <w:p w14:paraId="7CF40080" w14:textId="77777777" w:rsidR="00F63DDC" w:rsidRDefault="00F63DDC" w:rsidP="00A86F83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0BE8A61D" w14:textId="0CB822CF" w:rsidR="00A12492" w:rsidRDefault="00907A1F"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0F1C0617" wp14:editId="749BDF3C">
                <wp:simplePos x="0" y="0"/>
                <wp:positionH relativeFrom="column">
                  <wp:posOffset>2084770</wp:posOffset>
                </wp:positionH>
                <wp:positionV relativeFrom="paragraph">
                  <wp:posOffset>1701202</wp:posOffset>
                </wp:positionV>
                <wp:extent cx="311057" cy="465575"/>
                <wp:effectExtent l="76200" t="57150" r="70485" b="67945"/>
                <wp:wrapNone/>
                <wp:docPr id="721652585" name="Прямоугольник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745079">
                          <a:off x="0" y="0"/>
                          <a:ext cx="311057" cy="46557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38100"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D654364" id="Прямоугольник 1" o:spid="_x0000_s1026" style="position:absolute;margin-left:164.15pt;margin-top:133.95pt;width:24.5pt;height:36.65pt;rotation:813825fd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" fillcolor="white [3212]" strokecolor="#00b050" strokeweight="3pt"/>
            </w:pict>
          </mc:Fallback>
        </mc:AlternateContent>
      </w:r>
      <w:r w:rsidR="00B72874" w:rsidRPr="00B72874">
        <w:rPr>
          <w:noProof/>
          <w:lang w:eastAsia="ru-RU"/>
        </w:rPr>
        <w:drawing>
          <wp:inline distT="0" distB="0" distL="0" distR="0" wp14:anchorId="540F7406" wp14:editId="28337A07">
            <wp:extent cx="4965246" cy="5181600"/>
            <wp:effectExtent l="0" t="0" r="6985" b="0"/>
            <wp:docPr id="474414274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4414274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993573" cy="52111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153FC2">
        <w:rPr>
          <w:noProof/>
          <w:lang w:eastAsia="ru-RU"/>
        </w:rPr>
        <w:t xml:space="preserve">     </w:t>
      </w:r>
      <w:r w:rsidR="00B63005">
        <w:rPr>
          <w:noProof/>
          <w:lang w:eastAsia="ru-RU"/>
        </w:rPr>
        <w:t xml:space="preserve">    </w:t>
      </w:r>
      <w:r w:rsidR="00153FC2">
        <w:rPr>
          <w:noProof/>
          <w:lang w:eastAsia="ru-RU"/>
        </w:rPr>
        <w:t xml:space="preserve"> </w:t>
      </w:r>
      <w:r w:rsidR="00B72874" w:rsidRPr="00B72874">
        <w:rPr>
          <w:noProof/>
          <w:lang w:eastAsia="ru-RU"/>
        </w:rPr>
        <w:drawing>
          <wp:inline distT="0" distB="0" distL="0" distR="0" wp14:anchorId="038C0560" wp14:editId="3D25718E">
            <wp:extent cx="2956650" cy="5191125"/>
            <wp:effectExtent l="0" t="0" r="0" b="0"/>
            <wp:docPr id="65578701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578701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979542" cy="52313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4D17C13" w14:textId="77777777" w:rsidR="00F63DDC" w:rsidRDefault="00B63005" w:rsidP="00F63DDC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A12492" w:rsidRPr="00B63005">
        <w:rPr>
          <w:rFonts w:ascii="Times New Roman" w:hAnsi="Times New Roman" w:cs="Times New Roman"/>
          <w:b/>
          <w:sz w:val="24"/>
          <w:szCs w:val="24"/>
        </w:rPr>
        <w:t xml:space="preserve">Зона </w:t>
      </w:r>
      <w:r w:rsidR="00B72874">
        <w:rPr>
          <w:rFonts w:ascii="Times New Roman" w:hAnsi="Times New Roman" w:cs="Times New Roman"/>
          <w:b/>
          <w:sz w:val="24"/>
          <w:szCs w:val="24"/>
        </w:rPr>
        <w:t>перспективной ж</w:t>
      </w:r>
      <w:r w:rsidR="005E5FD0">
        <w:rPr>
          <w:rFonts w:ascii="Times New Roman" w:hAnsi="Times New Roman" w:cs="Times New Roman"/>
          <w:b/>
          <w:sz w:val="24"/>
          <w:szCs w:val="24"/>
        </w:rPr>
        <w:t>илой застройки</w:t>
      </w: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725AE1">
        <w:rPr>
          <w:rFonts w:ascii="Times New Roman" w:hAnsi="Times New Roman" w:cs="Times New Roman"/>
          <w:b/>
          <w:sz w:val="24"/>
          <w:szCs w:val="24"/>
        </w:rPr>
        <w:t>(</w:t>
      </w:r>
      <w:r>
        <w:rPr>
          <w:rFonts w:ascii="Times New Roman" w:hAnsi="Times New Roman" w:cs="Times New Roman"/>
          <w:b/>
          <w:sz w:val="24"/>
          <w:szCs w:val="24"/>
        </w:rPr>
        <w:t>Ж1</w:t>
      </w:r>
      <w:r w:rsidR="00B72874">
        <w:rPr>
          <w:rFonts w:ascii="Times New Roman" w:hAnsi="Times New Roman" w:cs="Times New Roman"/>
          <w:b/>
          <w:sz w:val="24"/>
          <w:szCs w:val="24"/>
        </w:rPr>
        <w:t>П</w:t>
      </w:r>
      <w:r w:rsidR="00725AE1">
        <w:rPr>
          <w:rFonts w:ascii="Times New Roman" w:hAnsi="Times New Roman" w:cs="Times New Roman"/>
          <w:b/>
          <w:sz w:val="24"/>
          <w:szCs w:val="24"/>
        </w:rPr>
        <w:t>)</w:t>
      </w:r>
      <w:r w:rsidR="00F63DDC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14:paraId="77396C38" w14:textId="2199CB80" w:rsidR="00A12492" w:rsidRPr="00F63DDC" w:rsidRDefault="00F63DDC" w:rsidP="00F63DDC">
      <w:pPr>
        <w:spacing w:after="0" w:line="240" w:lineRule="auto"/>
        <w:jc w:val="both"/>
        <w:rPr>
          <w:rFonts w:ascii="Times New Roman" w:hAnsi="Times New Roman" w:cs="Times New Roman"/>
          <w:bCs/>
          <w:sz w:val="20"/>
          <w:szCs w:val="20"/>
        </w:rPr>
      </w:pPr>
      <w:r>
        <w:rPr>
          <w:rFonts w:ascii="Times New Roman" w:hAnsi="Times New Roman" w:cs="Times New Roman"/>
          <w:b/>
          <w:sz w:val="24"/>
          <w:szCs w:val="24"/>
        </w:rPr>
        <w:t>(</w:t>
      </w:r>
      <w:r w:rsidRPr="00F63DDC">
        <w:rPr>
          <w:rFonts w:ascii="Times New Roman" w:hAnsi="Times New Roman" w:cs="Times New Roman"/>
          <w:bCs/>
          <w:sz w:val="20"/>
          <w:szCs w:val="20"/>
        </w:rPr>
        <w:t>Зона развития застройки жилыми домами Ж1П выделена для формирования жилых районов с возможностью определения параметров жилой застройки и набора услуг по мере принятия решений о застройке территории органами местного самоуправления. Виды разрешенного использования земельных участков и объектов капитального строительства, предельные параметры разрешенного использования, требования к застройке земельных участков для зоны Ж1П соответствуют видам разрешенного использования земельных участков и объектов капитального строительства, предельным параметрам и требованиям к застройке земельных участков установленным для зоны Ж1.</w:t>
      </w:r>
      <w:r>
        <w:rPr>
          <w:rFonts w:ascii="Times New Roman" w:hAnsi="Times New Roman" w:cs="Times New Roman"/>
          <w:bCs/>
          <w:sz w:val="20"/>
          <w:szCs w:val="20"/>
        </w:rPr>
        <w:t>)</w:t>
      </w:r>
    </w:p>
    <w:p w14:paraId="353A5EFB" w14:textId="1F3D5BE6" w:rsidR="003F4C3A" w:rsidRPr="00725AE1" w:rsidRDefault="00B63005" w:rsidP="00614B4A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725AE1">
        <w:rPr>
          <w:rFonts w:ascii="Times New Roman" w:hAnsi="Times New Roman" w:cs="Times New Roman"/>
          <w:b/>
          <w:sz w:val="24"/>
          <w:szCs w:val="24"/>
        </w:rPr>
        <w:lastRenderedPageBreak/>
        <w:t xml:space="preserve">Генеральный план </w:t>
      </w:r>
      <w:proofErr w:type="spellStart"/>
      <w:r w:rsidR="00A86F83" w:rsidRPr="00A86F83">
        <w:rPr>
          <w:rFonts w:ascii="Times New Roman" w:hAnsi="Times New Roman" w:cs="Times New Roman"/>
          <w:b/>
          <w:sz w:val="24"/>
          <w:szCs w:val="24"/>
        </w:rPr>
        <w:t>Старомихайловского</w:t>
      </w:r>
      <w:proofErr w:type="spellEnd"/>
      <w:r w:rsidR="00614B4A">
        <w:rPr>
          <w:rFonts w:ascii="Times New Roman" w:hAnsi="Times New Roman" w:cs="Times New Roman"/>
          <w:b/>
          <w:sz w:val="24"/>
          <w:szCs w:val="24"/>
        </w:rPr>
        <w:t xml:space="preserve"> сельского поселения Альметьевского муниципального района Республики Татарстан</w:t>
      </w:r>
      <w:r w:rsidR="00655983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7366"/>
        <w:gridCol w:w="7230"/>
      </w:tblGrid>
      <w:tr w:rsidR="00655983" w14:paraId="59CB5C0F" w14:textId="77777777" w:rsidTr="00655983">
        <w:tc>
          <w:tcPr>
            <w:tcW w:w="7366" w:type="dxa"/>
            <w:tcBorders>
              <w:top w:val="nil"/>
              <w:left w:val="nil"/>
              <w:bottom w:val="nil"/>
              <w:right w:val="nil"/>
            </w:tcBorders>
          </w:tcPr>
          <w:p w14:paraId="75DE74D0" w14:textId="1A6248F7" w:rsidR="00655983" w:rsidRPr="00655983" w:rsidRDefault="00655983" w:rsidP="00655983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5598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Карта</w:t>
            </w: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функциональных зон</w:t>
            </w:r>
          </w:p>
        </w:tc>
        <w:tc>
          <w:tcPr>
            <w:tcW w:w="7230" w:type="dxa"/>
            <w:tcBorders>
              <w:top w:val="nil"/>
              <w:left w:val="nil"/>
              <w:bottom w:val="nil"/>
              <w:right w:val="nil"/>
            </w:tcBorders>
          </w:tcPr>
          <w:p w14:paraId="723441C0" w14:textId="0CB2BAB0" w:rsidR="00655983" w:rsidRPr="00655983" w:rsidRDefault="00655983" w:rsidP="00655983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5598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Карта ЗОУИТ (существующее положение)</w:t>
            </w:r>
          </w:p>
        </w:tc>
      </w:tr>
      <w:tr w:rsidR="00907A1F" w14:paraId="068FF051" w14:textId="77777777" w:rsidTr="00655983">
        <w:tc>
          <w:tcPr>
            <w:tcW w:w="7366" w:type="dxa"/>
            <w:tcBorders>
              <w:top w:val="nil"/>
              <w:left w:val="nil"/>
              <w:bottom w:val="nil"/>
              <w:right w:val="nil"/>
            </w:tcBorders>
          </w:tcPr>
          <w:p w14:paraId="1C8050DD" w14:textId="77777777" w:rsidR="00907A1F" w:rsidRDefault="00907A1F" w:rsidP="00655983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  <w:p w14:paraId="03F290B6" w14:textId="77777777" w:rsidR="00907A1F" w:rsidRPr="00655983" w:rsidRDefault="00907A1F" w:rsidP="00655983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7230" w:type="dxa"/>
            <w:tcBorders>
              <w:top w:val="nil"/>
              <w:left w:val="nil"/>
              <w:bottom w:val="nil"/>
              <w:right w:val="nil"/>
            </w:tcBorders>
          </w:tcPr>
          <w:p w14:paraId="0BA65177" w14:textId="77777777" w:rsidR="00907A1F" w:rsidRPr="00655983" w:rsidRDefault="00907A1F" w:rsidP="00655983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</w:tr>
    </w:tbl>
    <w:p w14:paraId="7D77CA29" w14:textId="65A7B999" w:rsidR="003F4C3A" w:rsidRDefault="00907A1F" w:rsidP="00165AC4"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2BDE7AA0" wp14:editId="0532342E">
                <wp:simplePos x="0" y="0"/>
                <wp:positionH relativeFrom="column">
                  <wp:posOffset>7154851</wp:posOffset>
                </wp:positionH>
                <wp:positionV relativeFrom="paragraph">
                  <wp:posOffset>1971477</wp:posOffset>
                </wp:positionV>
                <wp:extent cx="245556" cy="395720"/>
                <wp:effectExtent l="76200" t="57150" r="78740" b="61595"/>
                <wp:wrapNone/>
                <wp:docPr id="1875877631" name="Прямоугольник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745079">
                          <a:off x="0" y="0"/>
                          <a:ext cx="245556" cy="39572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57150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FEB21BA" id="Прямоугольник 1" o:spid="_x0000_s1026" style="position:absolute;margin-left:563.35pt;margin-top:155.25pt;width:19.35pt;height:31.15pt;rotation:813825fd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" fillcolor="window" strokecolor="red" strokeweight="4.5pt"/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4A22C828" wp14:editId="0748D456">
                <wp:simplePos x="0" y="0"/>
                <wp:positionH relativeFrom="column">
                  <wp:posOffset>963930</wp:posOffset>
                </wp:positionH>
                <wp:positionV relativeFrom="paragraph">
                  <wp:posOffset>1529081</wp:posOffset>
                </wp:positionV>
                <wp:extent cx="151472" cy="215865"/>
                <wp:effectExtent l="57150" t="57150" r="58420" b="51435"/>
                <wp:wrapNone/>
                <wp:docPr id="282845163" name="Прямоугольник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745079">
                          <a:off x="0" y="0"/>
                          <a:ext cx="151472" cy="21586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57150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1EDA942" id="Прямоугольник 1" o:spid="_x0000_s1026" style="position:absolute;margin-left:75.9pt;margin-top:120.4pt;width:11.95pt;height:17pt;rotation:813825fd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" fillcolor="window" strokecolor="red" strokeweight="4.5pt"/>
            </w:pict>
          </mc:Fallback>
        </mc:AlternateContent>
      </w:r>
      <w:r w:rsidR="00B63005">
        <w:rPr>
          <w:noProof/>
          <w:lang w:eastAsia="ru-RU"/>
        </w:rPr>
        <w:t xml:space="preserve"> </w:t>
      </w:r>
      <w:r w:rsidR="00B72874" w:rsidRPr="00B72874">
        <w:rPr>
          <w:noProof/>
          <w:lang w:eastAsia="ru-RU"/>
        </w:rPr>
        <w:drawing>
          <wp:inline distT="0" distB="0" distL="0" distR="0" wp14:anchorId="74DB5B31" wp14:editId="6B6CEAD8">
            <wp:extent cx="4857822" cy="4629150"/>
            <wp:effectExtent l="0" t="0" r="0" b="0"/>
            <wp:docPr id="327328088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7328088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875741" cy="46462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B63005">
        <w:rPr>
          <w:noProof/>
          <w:lang w:eastAsia="ru-RU"/>
        </w:rPr>
        <w:t xml:space="preserve">        </w:t>
      </w:r>
      <w:r w:rsidR="00B63005" w:rsidRPr="00B63005">
        <w:rPr>
          <w:noProof/>
          <w:lang w:eastAsia="ru-RU"/>
        </w:rPr>
        <w:t xml:space="preserve"> </w:t>
      </w:r>
      <w:r w:rsidR="00B72874" w:rsidRPr="00B72874">
        <w:rPr>
          <w:noProof/>
          <w:lang w:eastAsia="ru-RU"/>
        </w:rPr>
        <w:drawing>
          <wp:inline distT="0" distB="0" distL="0" distR="0" wp14:anchorId="47325BA7" wp14:editId="2D9475BE">
            <wp:extent cx="4552950" cy="4360100"/>
            <wp:effectExtent l="0" t="0" r="0" b="2540"/>
            <wp:docPr id="1373574293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73574293" name=""/>
                    <pic:cNvPicPr/>
                  </pic:nvPicPr>
                  <pic:blipFill rotWithShape="1">
                    <a:blip r:embed="rId8"/>
                    <a:srcRect l="5573" t="13333" r="7961"/>
                    <a:stretch/>
                  </pic:blipFill>
                  <pic:spPr bwMode="auto">
                    <a:xfrm>
                      <a:off x="0" y="0"/>
                      <a:ext cx="4553249" cy="436038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7694"/>
        <w:gridCol w:w="7694"/>
      </w:tblGrid>
      <w:tr w:rsidR="00655983" w14:paraId="18D36E46" w14:textId="77777777" w:rsidTr="00F8736D">
        <w:tc>
          <w:tcPr>
            <w:tcW w:w="7694" w:type="dxa"/>
            <w:tcBorders>
              <w:top w:val="nil"/>
              <w:left w:val="nil"/>
              <w:bottom w:val="nil"/>
              <w:right w:val="nil"/>
            </w:tcBorders>
          </w:tcPr>
          <w:p w14:paraId="4C03DE6D" w14:textId="77777777" w:rsidR="00655983" w:rsidRDefault="00907A1F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Зона сельскохозяйственного использования (пашни</w:t>
            </w:r>
            <w:r w:rsidR="00694AE3">
              <w:rPr>
                <w:rFonts w:ascii="Times New Roman" w:hAnsi="Times New Roman" w:cs="Times New Roman"/>
                <w:b/>
                <w:sz w:val="24"/>
                <w:szCs w:val="24"/>
              </w:rPr>
              <w:t>)</w:t>
            </w:r>
          </w:p>
          <w:p w14:paraId="06C97E08" w14:textId="24945868" w:rsidR="00907A1F" w:rsidRDefault="00907A1F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Лесо</w:t>
            </w:r>
            <w:proofErr w:type="spellEnd"/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-луговой</w:t>
            </w:r>
            <w:proofErr w:type="gramEnd"/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пояс вокруг населенных пунктов</w:t>
            </w:r>
          </w:p>
        </w:tc>
        <w:tc>
          <w:tcPr>
            <w:tcW w:w="7694" w:type="dxa"/>
            <w:tcBorders>
              <w:top w:val="nil"/>
              <w:left w:val="nil"/>
              <w:bottom w:val="nil"/>
              <w:right w:val="nil"/>
            </w:tcBorders>
          </w:tcPr>
          <w:p w14:paraId="2CE21A66" w14:textId="71CA821E" w:rsidR="00655983" w:rsidRDefault="00E754A2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ЗОУИТ</w:t>
            </w:r>
            <w:r w:rsidR="00022AF1">
              <w:rPr>
                <w:rFonts w:ascii="Times New Roman" w:hAnsi="Times New Roman" w:cs="Times New Roman"/>
                <w:b/>
                <w:sz w:val="24"/>
                <w:szCs w:val="24"/>
              </w:rPr>
              <w:t>:</w:t>
            </w:r>
          </w:p>
          <w:p w14:paraId="5FE41BEA" w14:textId="3B773207" w:rsidR="00022AF1" w:rsidRDefault="00022AF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- </w:t>
            </w:r>
            <w:r w:rsidR="00907A1F">
              <w:rPr>
                <w:rFonts w:ascii="Times New Roman" w:hAnsi="Times New Roman" w:cs="Times New Roman"/>
                <w:b/>
                <w:sz w:val="24"/>
                <w:szCs w:val="24"/>
              </w:rPr>
              <w:t>водо</w:t>
            </w:r>
            <w:r w:rsidR="00F8736D">
              <w:rPr>
                <w:rFonts w:ascii="Times New Roman" w:hAnsi="Times New Roman" w:cs="Times New Roman"/>
                <w:b/>
                <w:sz w:val="24"/>
                <w:szCs w:val="24"/>
              </w:rPr>
              <w:t>охранная зона</w:t>
            </w:r>
          </w:p>
          <w:p w14:paraId="7AF4B512" w14:textId="10057F75" w:rsidR="00E754A2" w:rsidRDefault="00E754A2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- санитарн</w:t>
            </w:r>
            <w:r w:rsidR="00907A1F">
              <w:rPr>
                <w:rFonts w:ascii="Times New Roman" w:hAnsi="Times New Roman" w:cs="Times New Roman"/>
                <w:b/>
                <w:sz w:val="24"/>
                <w:szCs w:val="24"/>
              </w:rPr>
              <w:t>ый разрыв автодороги</w:t>
            </w:r>
          </w:p>
        </w:tc>
      </w:tr>
    </w:tbl>
    <w:p w14:paraId="77937C74" w14:textId="468F934F" w:rsidR="00A12492" w:rsidRDefault="00A12492">
      <w:pPr>
        <w:rPr>
          <w:rFonts w:ascii="Times New Roman" w:hAnsi="Times New Roman" w:cs="Times New Roman"/>
          <w:b/>
          <w:sz w:val="24"/>
          <w:szCs w:val="24"/>
        </w:rPr>
      </w:pPr>
    </w:p>
    <w:sectPr w:rsidR="00A12492" w:rsidSect="00153FC2">
      <w:pgSz w:w="16838" w:h="11906" w:orient="landscape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077F3"/>
    <w:rsid w:val="000077F3"/>
    <w:rsid w:val="00022AF1"/>
    <w:rsid w:val="00044914"/>
    <w:rsid w:val="000709D8"/>
    <w:rsid w:val="0012652A"/>
    <w:rsid w:val="001278F3"/>
    <w:rsid w:val="0013629B"/>
    <w:rsid w:val="00153FC2"/>
    <w:rsid w:val="00165AC4"/>
    <w:rsid w:val="001A2E7F"/>
    <w:rsid w:val="001C4F93"/>
    <w:rsid w:val="001E43AF"/>
    <w:rsid w:val="002A3A65"/>
    <w:rsid w:val="002B469B"/>
    <w:rsid w:val="003F4C3A"/>
    <w:rsid w:val="004E61D4"/>
    <w:rsid w:val="0053725B"/>
    <w:rsid w:val="005504A7"/>
    <w:rsid w:val="005E5FD0"/>
    <w:rsid w:val="00614B4A"/>
    <w:rsid w:val="00655983"/>
    <w:rsid w:val="00694AE3"/>
    <w:rsid w:val="00725AE1"/>
    <w:rsid w:val="007621F6"/>
    <w:rsid w:val="007B0476"/>
    <w:rsid w:val="00895BAF"/>
    <w:rsid w:val="00907A1F"/>
    <w:rsid w:val="00943ADA"/>
    <w:rsid w:val="0099052F"/>
    <w:rsid w:val="00A12492"/>
    <w:rsid w:val="00A26CCA"/>
    <w:rsid w:val="00A86F83"/>
    <w:rsid w:val="00A93842"/>
    <w:rsid w:val="00AA5FA5"/>
    <w:rsid w:val="00AB67D0"/>
    <w:rsid w:val="00B30A88"/>
    <w:rsid w:val="00B46263"/>
    <w:rsid w:val="00B54078"/>
    <w:rsid w:val="00B63005"/>
    <w:rsid w:val="00B72874"/>
    <w:rsid w:val="00C10642"/>
    <w:rsid w:val="00C72CA0"/>
    <w:rsid w:val="00C856CC"/>
    <w:rsid w:val="00DB49EE"/>
    <w:rsid w:val="00DE4ED2"/>
    <w:rsid w:val="00E40FED"/>
    <w:rsid w:val="00E41E18"/>
    <w:rsid w:val="00E754A2"/>
    <w:rsid w:val="00F63DDC"/>
    <w:rsid w:val="00F8736D"/>
    <w:rsid w:val="00FB155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E1CD7D4"/>
  <w15:chartTrackingRefBased/>
  <w15:docId w15:val="{BADCDE15-7B49-4EED-B40F-3792372CB7B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65598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68AF4EF-89FD-4B27-BE51-B6E28F0932E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320</TotalTime>
  <Pages>2</Pages>
  <Words>180</Words>
  <Characters>1028</Characters>
  <Application>Microsoft Office Word</Application>
  <DocSecurity>0</DocSecurity>
  <Lines>8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1206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Анжелика Уралева</dc:creator>
  <cp:keywords/>
  <dc:description/>
  <cp:lastModifiedBy>Елена</cp:lastModifiedBy>
  <cp:revision>9</cp:revision>
  <dcterms:created xsi:type="dcterms:W3CDTF">2025-01-14T10:30:00Z</dcterms:created>
  <dcterms:modified xsi:type="dcterms:W3CDTF">2025-02-12T13:07:00Z</dcterms:modified>
</cp:coreProperties>
</file>